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C5C6" w14:textId="173889D1" w:rsidR="009F7CFF" w:rsidRDefault="000277BD" w:rsidP="009F7CFF">
      <w:pPr>
        <w:jc w:val="both"/>
        <w:rPr>
          <w:szCs w:val="22"/>
        </w:rPr>
      </w:pPr>
      <w:r>
        <w:t xml:space="preserve">Liisa </w:t>
      </w:r>
      <w:r w:rsidR="00F76FBF">
        <w:t xml:space="preserve">- </w:t>
      </w:r>
      <w:r>
        <w:t xml:space="preserve">Ly Pakosta              </w:t>
      </w:r>
      <w:r w:rsidR="009F7CFF">
        <w:t xml:space="preserve">     </w:t>
      </w:r>
      <w:r w:rsidR="007724C3">
        <w:t xml:space="preserve">                                                                                                       </w:t>
      </w:r>
      <w:r w:rsidR="000C1219">
        <w:t xml:space="preserve">  </w:t>
      </w:r>
      <w:r w:rsidR="007724C3">
        <w:t xml:space="preserve"> </w:t>
      </w:r>
      <w:r>
        <w:t>20</w:t>
      </w:r>
      <w:r w:rsidR="005E336A">
        <w:t>.</w:t>
      </w:r>
      <w:r w:rsidR="004D72B7">
        <w:t>11</w:t>
      </w:r>
      <w:r w:rsidR="007724C3">
        <w:t>.202</w:t>
      </w:r>
      <w:r w:rsidR="00CD4C11">
        <w:t>5</w:t>
      </w:r>
      <w:r w:rsidR="009F7CFF">
        <w:t xml:space="preserve">          </w:t>
      </w:r>
    </w:p>
    <w:p w14:paraId="2098FCC5" w14:textId="0E1D4101" w:rsidR="009F7CFF" w:rsidRDefault="000277BD" w:rsidP="009F7CFF">
      <w:pPr>
        <w:jc w:val="both"/>
      </w:pPr>
      <w:r>
        <w:t>Justiits</w:t>
      </w:r>
      <w:r w:rsidR="004D72B7">
        <w:t xml:space="preserve">- ja </w:t>
      </w:r>
      <w:r>
        <w:t>digi</w:t>
      </w:r>
      <w:r w:rsidR="00E067BD">
        <w:t>minister</w:t>
      </w:r>
      <w:r w:rsidR="009F7CFF">
        <w:t xml:space="preserve">                                                                                                             </w:t>
      </w:r>
    </w:p>
    <w:p w14:paraId="008B0D99" w14:textId="77777777" w:rsidR="005E336A" w:rsidRDefault="005E336A" w:rsidP="00304513">
      <w:pPr>
        <w:jc w:val="both"/>
        <w:rPr>
          <w:b/>
        </w:rPr>
      </w:pPr>
    </w:p>
    <w:p w14:paraId="2F59E1BA" w14:textId="77777777" w:rsidR="000C1219" w:rsidRDefault="000C1219" w:rsidP="00304513">
      <w:pPr>
        <w:jc w:val="both"/>
        <w:rPr>
          <w:b/>
        </w:rPr>
      </w:pPr>
    </w:p>
    <w:p w14:paraId="6A3DA0A3" w14:textId="77777777" w:rsidR="000C1219" w:rsidRDefault="000C1219" w:rsidP="00304513">
      <w:pPr>
        <w:jc w:val="both"/>
        <w:rPr>
          <w:b/>
        </w:rPr>
      </w:pPr>
    </w:p>
    <w:p w14:paraId="0A387891" w14:textId="72476448" w:rsidR="00671C73" w:rsidRPr="005E336A" w:rsidRDefault="00F01D88" w:rsidP="00E067BD">
      <w:pPr>
        <w:jc w:val="both"/>
        <w:rPr>
          <w:b/>
        </w:rPr>
      </w:pPr>
      <w:r>
        <w:rPr>
          <w:b/>
        </w:rPr>
        <w:t>Kirjalik küsimus</w:t>
      </w:r>
      <w:r w:rsidR="005E336A">
        <w:rPr>
          <w:b/>
        </w:rPr>
        <w:t xml:space="preserve"> </w:t>
      </w:r>
      <w:r w:rsidR="00F76FBF">
        <w:rPr>
          <w:b/>
        </w:rPr>
        <w:t>tasuta õigusabi kaotamise</w:t>
      </w:r>
      <w:r w:rsidR="00E067BD" w:rsidRPr="00E067BD">
        <w:rPr>
          <w:b/>
        </w:rPr>
        <w:t xml:space="preserve"> </w:t>
      </w:r>
      <w:r w:rsidR="008505EA" w:rsidRPr="008505EA">
        <w:rPr>
          <w:b/>
        </w:rPr>
        <w:t>kohta</w:t>
      </w:r>
    </w:p>
    <w:p w14:paraId="0C953B7E" w14:textId="37862DF5" w:rsidR="005F5351" w:rsidRDefault="005F5351" w:rsidP="00F841CB">
      <w:pPr>
        <w:spacing w:after="0"/>
        <w:jc w:val="both"/>
        <w:rPr>
          <w:b/>
        </w:rPr>
      </w:pPr>
    </w:p>
    <w:p w14:paraId="0BFFE1D7" w14:textId="77777777" w:rsidR="000C1219" w:rsidRDefault="000C1219" w:rsidP="00CD4C11">
      <w:pPr>
        <w:jc w:val="both"/>
      </w:pPr>
    </w:p>
    <w:p w14:paraId="08B22146" w14:textId="0A706FD4" w:rsidR="00CD4C11" w:rsidRDefault="003D2125" w:rsidP="00F164C6">
      <w:pPr>
        <w:spacing w:after="0"/>
        <w:jc w:val="both"/>
      </w:pPr>
      <w:r w:rsidRPr="003D2125">
        <w:t xml:space="preserve">Austatud </w:t>
      </w:r>
      <w:r w:rsidR="000277BD">
        <w:t>justiits – ja digiminister</w:t>
      </w:r>
      <w:r w:rsidR="00CD4C11">
        <w:t xml:space="preserve">                                                                                                          </w:t>
      </w:r>
    </w:p>
    <w:p w14:paraId="6282231F" w14:textId="77777777" w:rsidR="008505EA" w:rsidRDefault="008505EA" w:rsidP="00F164C6">
      <w:pPr>
        <w:spacing w:after="0"/>
        <w:jc w:val="both"/>
        <w:rPr>
          <w:rFonts w:eastAsia="Times New Roman"/>
          <w:color w:val="000000"/>
        </w:rPr>
      </w:pPr>
    </w:p>
    <w:p w14:paraId="663D1393" w14:textId="77777777" w:rsidR="00230F50" w:rsidRDefault="00230F50" w:rsidP="00F164C6">
      <w:pPr>
        <w:spacing w:after="0"/>
        <w:jc w:val="both"/>
        <w:rPr>
          <w:rFonts w:eastAsia="Times New Roman"/>
          <w:color w:val="000000"/>
        </w:rPr>
      </w:pPr>
    </w:p>
    <w:p w14:paraId="48E37D7B" w14:textId="77777777" w:rsidR="00DD0197" w:rsidRPr="00DD0197" w:rsidRDefault="00DD0197" w:rsidP="00DD0197">
      <w:pPr>
        <w:spacing w:after="0"/>
        <w:jc w:val="both"/>
        <w:rPr>
          <w:rFonts w:eastAsia="Times New Roman"/>
          <w:color w:val="000000"/>
          <w:szCs w:val="24"/>
        </w:rPr>
      </w:pPr>
      <w:r w:rsidRPr="00DD0197">
        <w:rPr>
          <w:rFonts w:eastAsia="Times New Roman"/>
          <w:color w:val="000000"/>
          <w:szCs w:val="24"/>
        </w:rPr>
        <w:t xml:space="preserve">Riigikogu võttis vastu töölepingu seaduse muudatuse, mille selgituskirjas osutatakse, et välistada ei saa olukordi, kus tööandja hakkab töötajaid survestama paindliku tööaja kokkuleppele või kasutab ära töötajate vähest teadlikkust selle kokkuleppe tingimuste kohta. </w:t>
      </w:r>
    </w:p>
    <w:p w14:paraId="5A51AA67" w14:textId="77777777" w:rsidR="00DD0197" w:rsidRPr="00DD0197" w:rsidRDefault="00DD0197" w:rsidP="00DD0197">
      <w:pPr>
        <w:spacing w:after="0"/>
        <w:jc w:val="both"/>
        <w:rPr>
          <w:rFonts w:eastAsia="Times New Roman"/>
          <w:color w:val="000000"/>
          <w:szCs w:val="24"/>
        </w:rPr>
      </w:pPr>
    </w:p>
    <w:p w14:paraId="0A031FA4" w14:textId="5729FB11" w:rsidR="00DD0197" w:rsidRPr="00DD0197" w:rsidRDefault="00F01D88" w:rsidP="00DD0197">
      <w:pPr>
        <w:spacing w:after="0"/>
        <w:jc w:val="both"/>
        <w:rPr>
          <w:rFonts w:eastAsia="Times New Roman"/>
          <w:color w:val="000000"/>
          <w:szCs w:val="24"/>
        </w:rPr>
      </w:pPr>
      <w:r>
        <w:rPr>
          <w:rFonts w:eastAsia="Times New Roman"/>
          <w:color w:val="000000"/>
          <w:szCs w:val="24"/>
        </w:rPr>
        <w:t xml:space="preserve">Eesti </w:t>
      </w:r>
      <w:r w:rsidR="00DD0197" w:rsidRPr="00DD0197">
        <w:rPr>
          <w:rFonts w:eastAsia="Times New Roman"/>
          <w:color w:val="000000"/>
          <w:szCs w:val="24"/>
        </w:rPr>
        <w:t xml:space="preserve">Naiste Varjupaikade Liit on öelnud, et vähene riiklik rahastus on tähendanud sisuliselt </w:t>
      </w:r>
      <w:r w:rsidR="00A72D3F">
        <w:rPr>
          <w:rFonts w:eastAsia="Times New Roman"/>
          <w:color w:val="000000"/>
          <w:szCs w:val="24"/>
        </w:rPr>
        <w:t xml:space="preserve">abivajajate </w:t>
      </w:r>
      <w:r w:rsidR="00DD0197" w:rsidRPr="00DD0197">
        <w:rPr>
          <w:rFonts w:eastAsia="Times New Roman"/>
          <w:color w:val="000000"/>
          <w:szCs w:val="24"/>
        </w:rPr>
        <w:t>juriidilise nõustamise lõppu, kuigi selle pakkumine on eriliselt oluline just laste hooldusõiguse ja suhtluskorra vaidlustes.</w:t>
      </w:r>
    </w:p>
    <w:p w14:paraId="34E19179" w14:textId="77777777" w:rsidR="00DD0197" w:rsidRPr="00DD0197" w:rsidRDefault="00DD0197" w:rsidP="00DD0197">
      <w:pPr>
        <w:spacing w:after="0"/>
        <w:jc w:val="both"/>
        <w:rPr>
          <w:rFonts w:eastAsia="Times New Roman"/>
          <w:color w:val="000000"/>
          <w:szCs w:val="24"/>
        </w:rPr>
      </w:pPr>
    </w:p>
    <w:p w14:paraId="4C969FF4" w14:textId="0BEC1269" w:rsidR="00DD0197" w:rsidRPr="00DD0197" w:rsidRDefault="00DD0197" w:rsidP="00DD0197">
      <w:pPr>
        <w:spacing w:after="0"/>
        <w:jc w:val="both"/>
        <w:rPr>
          <w:rFonts w:eastAsia="Times New Roman"/>
          <w:color w:val="000000"/>
          <w:szCs w:val="24"/>
        </w:rPr>
      </w:pPr>
      <w:r w:rsidRPr="00DD0197">
        <w:rPr>
          <w:rFonts w:eastAsia="Times New Roman"/>
          <w:color w:val="000000"/>
          <w:szCs w:val="24"/>
        </w:rPr>
        <w:t xml:space="preserve">Põhiseadusest tulenevalt on </w:t>
      </w:r>
      <w:r w:rsidR="00927EED">
        <w:rPr>
          <w:rFonts w:eastAsia="Times New Roman"/>
          <w:color w:val="000000"/>
          <w:szCs w:val="24"/>
        </w:rPr>
        <w:t>i</w:t>
      </w:r>
      <w:r w:rsidR="00927EED" w:rsidRPr="00927EED">
        <w:rPr>
          <w:rFonts w:eastAsia="Times New Roman"/>
          <w:color w:val="000000"/>
          <w:szCs w:val="24"/>
        </w:rPr>
        <w:t>gaühel õigus pöörduda oma õiguste ja vabaduste rikkumise korral kohtusse.</w:t>
      </w:r>
      <w:r w:rsidRPr="00DD0197">
        <w:rPr>
          <w:rFonts w:eastAsia="Times New Roman"/>
          <w:color w:val="000000"/>
          <w:szCs w:val="24"/>
        </w:rPr>
        <w:t xml:space="preserve"> Kohtusse pöördumise õigus oleks sisutu, kui inimesel pole </w:t>
      </w:r>
      <w:r w:rsidR="00F76FBF">
        <w:rPr>
          <w:rFonts w:eastAsia="Times New Roman"/>
          <w:color w:val="000000"/>
          <w:szCs w:val="24"/>
        </w:rPr>
        <w:t xml:space="preserve">reaalselt </w:t>
      </w:r>
      <w:r w:rsidRPr="00DD0197">
        <w:rPr>
          <w:rFonts w:eastAsia="Times New Roman"/>
          <w:color w:val="000000"/>
          <w:szCs w:val="24"/>
        </w:rPr>
        <w:t>võimalust oma õigusi kaitsta.</w:t>
      </w:r>
    </w:p>
    <w:p w14:paraId="49833B0B" w14:textId="77777777" w:rsidR="00DD0197" w:rsidRPr="00DD0197" w:rsidRDefault="00DD0197" w:rsidP="00DD0197">
      <w:pPr>
        <w:spacing w:after="0"/>
        <w:jc w:val="both"/>
        <w:rPr>
          <w:rFonts w:eastAsia="Times New Roman"/>
          <w:color w:val="000000"/>
          <w:szCs w:val="24"/>
        </w:rPr>
      </w:pPr>
    </w:p>
    <w:p w14:paraId="4A7CE1F2" w14:textId="3E326171" w:rsidR="00DD0197" w:rsidRPr="00DD0197" w:rsidRDefault="00DD0197" w:rsidP="00DD0197">
      <w:pPr>
        <w:spacing w:after="0"/>
        <w:jc w:val="both"/>
        <w:rPr>
          <w:rFonts w:eastAsia="Times New Roman"/>
          <w:color w:val="000000"/>
          <w:szCs w:val="24"/>
        </w:rPr>
      </w:pPr>
      <w:r w:rsidRPr="00DD0197">
        <w:rPr>
          <w:rFonts w:eastAsia="Times New Roman"/>
          <w:color w:val="000000"/>
          <w:szCs w:val="24"/>
        </w:rPr>
        <w:t>Riigil lasub kohustus tagada tegelik ja sisuline ligipääs õiguskaitsele, sh õigusnõustamisele ja kohtus enda õiguste kaitsmisele. Seetõttu on õigusabi kättesaadavus demokraatliku õigusriigi alus, mi</w:t>
      </w:r>
      <w:r w:rsidR="00927EED">
        <w:rPr>
          <w:rFonts w:eastAsia="Times New Roman"/>
          <w:color w:val="000000"/>
          <w:szCs w:val="24"/>
        </w:rPr>
        <w:t>lle kättesaadavust ei toh</w:t>
      </w:r>
      <w:r w:rsidR="008D048C">
        <w:rPr>
          <w:rFonts w:eastAsia="Times New Roman"/>
          <w:color w:val="000000"/>
          <w:szCs w:val="24"/>
        </w:rPr>
        <w:t>iks</w:t>
      </w:r>
      <w:r w:rsidR="00927EED">
        <w:rPr>
          <w:rFonts w:eastAsia="Times New Roman"/>
          <w:color w:val="000000"/>
          <w:szCs w:val="24"/>
        </w:rPr>
        <w:t xml:space="preserve"> vähendada </w:t>
      </w:r>
      <w:r w:rsidRPr="00DD0197">
        <w:rPr>
          <w:rFonts w:eastAsia="Times New Roman"/>
          <w:color w:val="000000"/>
          <w:szCs w:val="24"/>
        </w:rPr>
        <w:t>kulusäästu eesmärkidel.</w:t>
      </w:r>
    </w:p>
    <w:p w14:paraId="33F4EFA9" w14:textId="77777777" w:rsidR="00DD0197" w:rsidRPr="00DD0197" w:rsidRDefault="00DD0197" w:rsidP="00DD0197">
      <w:pPr>
        <w:spacing w:after="0"/>
        <w:jc w:val="both"/>
        <w:rPr>
          <w:rFonts w:eastAsia="Times New Roman"/>
          <w:color w:val="000000"/>
          <w:szCs w:val="24"/>
        </w:rPr>
      </w:pPr>
    </w:p>
    <w:p w14:paraId="695529C2" w14:textId="6C6D4F08" w:rsidR="00BA1456" w:rsidRDefault="00DD0197" w:rsidP="00DD0197">
      <w:pPr>
        <w:spacing w:after="0"/>
        <w:jc w:val="both"/>
        <w:rPr>
          <w:rFonts w:eastAsia="Times New Roman"/>
          <w:color w:val="000000"/>
          <w:szCs w:val="24"/>
        </w:rPr>
      </w:pPr>
      <w:r w:rsidRPr="00DD0197">
        <w:rPr>
          <w:rFonts w:eastAsia="Times New Roman"/>
          <w:color w:val="000000"/>
          <w:szCs w:val="24"/>
        </w:rPr>
        <w:t xml:space="preserve">Ministeerium on aga otsustanud hoopis lõpetada tasuta </w:t>
      </w:r>
      <w:r w:rsidR="00F76FBF">
        <w:rPr>
          <w:rFonts w:eastAsia="Times New Roman"/>
          <w:color w:val="000000"/>
          <w:szCs w:val="24"/>
        </w:rPr>
        <w:t xml:space="preserve">ja soodushindadega </w:t>
      </w:r>
      <w:r w:rsidRPr="00DD0197">
        <w:rPr>
          <w:rFonts w:eastAsia="Times New Roman"/>
          <w:color w:val="000000"/>
          <w:szCs w:val="24"/>
        </w:rPr>
        <w:t>õigusabi andmise, mida on kasutanud ligi 10 000 inimest aastas. Inimene asendatakse vestlusrobotiga. AI ja tehnoloogia areng annab kahtlemata positiivseid lisavõimalusi, kuid on kaheldav, et see on asendus lihast ja luust spetsialistile. Eriti keerukate ja emotsionaalselt pingeliste juhtumite korral.</w:t>
      </w:r>
    </w:p>
    <w:p w14:paraId="161AB1F2" w14:textId="77777777" w:rsidR="00DD0197" w:rsidRPr="00BA1456" w:rsidRDefault="00DD0197" w:rsidP="00DD0197">
      <w:pPr>
        <w:spacing w:after="0"/>
        <w:jc w:val="both"/>
        <w:rPr>
          <w:rFonts w:eastAsia="Times New Roman"/>
          <w:color w:val="000000"/>
          <w:szCs w:val="24"/>
        </w:rPr>
      </w:pPr>
    </w:p>
    <w:p w14:paraId="59896695" w14:textId="4CA68CBF" w:rsidR="00541A6B" w:rsidRDefault="00F01D88" w:rsidP="00DD0197">
      <w:pPr>
        <w:spacing w:after="0"/>
        <w:jc w:val="both"/>
        <w:rPr>
          <w:rFonts w:eastAsia="Times New Roman"/>
          <w:color w:val="000000"/>
          <w:szCs w:val="24"/>
        </w:rPr>
      </w:pPr>
      <w:r w:rsidRPr="00F01D88">
        <w:rPr>
          <w:rFonts w:eastAsia="Times New Roman"/>
          <w:color w:val="000000"/>
          <w:szCs w:val="24"/>
        </w:rPr>
        <w:t>Lähtudes eeltoodust soovin vastuseid Riigikogu kodu- ja töökorra seaduse § 147 alusel järgmistele küsimustele:</w:t>
      </w:r>
    </w:p>
    <w:p w14:paraId="37E93301" w14:textId="77777777" w:rsidR="00F01D88" w:rsidRDefault="00F01D88" w:rsidP="00DD0197">
      <w:pPr>
        <w:spacing w:after="0"/>
        <w:jc w:val="both"/>
      </w:pPr>
    </w:p>
    <w:p w14:paraId="7D1B926B" w14:textId="512E7CAB" w:rsidR="00DD0197" w:rsidRPr="00DD0197" w:rsidRDefault="00DD0197" w:rsidP="00DD0197">
      <w:pPr>
        <w:pStyle w:val="Loendilik"/>
        <w:numPr>
          <w:ilvl w:val="0"/>
          <w:numId w:val="20"/>
        </w:numPr>
        <w:spacing w:after="0"/>
        <w:jc w:val="both"/>
        <w:rPr>
          <w:rFonts w:eastAsia="Times New Roman"/>
          <w:szCs w:val="22"/>
        </w:rPr>
      </w:pPr>
      <w:r w:rsidRPr="00DD0197">
        <w:rPr>
          <w:rFonts w:eastAsia="Times New Roman"/>
        </w:rPr>
        <w:t>Miks</w:t>
      </w:r>
      <w:r w:rsidR="00F76FBF">
        <w:rPr>
          <w:rFonts w:eastAsia="Times New Roman"/>
        </w:rPr>
        <w:t xml:space="preserve"> ja millistel kaalutlustel</w:t>
      </w:r>
      <w:r w:rsidRPr="00DD0197">
        <w:rPr>
          <w:rFonts w:eastAsia="Times New Roman"/>
        </w:rPr>
        <w:t xml:space="preserve"> on tehtud otsus tasuta õigusabi rahastamine lõpetada ja asendada see juturobotiga?</w:t>
      </w:r>
    </w:p>
    <w:p w14:paraId="07020548" w14:textId="479503F7" w:rsidR="00DD0197" w:rsidRPr="00DD0197" w:rsidRDefault="00DD0197" w:rsidP="00DD0197">
      <w:pPr>
        <w:pStyle w:val="Loendilik"/>
        <w:numPr>
          <w:ilvl w:val="0"/>
          <w:numId w:val="20"/>
        </w:numPr>
        <w:spacing w:after="0"/>
        <w:jc w:val="both"/>
        <w:rPr>
          <w:rFonts w:eastAsia="Times New Roman"/>
          <w:szCs w:val="22"/>
        </w:rPr>
      </w:pPr>
      <w:r w:rsidRPr="00DD0197">
        <w:rPr>
          <w:rFonts w:eastAsia="Times New Roman"/>
        </w:rPr>
        <w:t>Miks ei võimaldata juturobotil töötada esmalt paralleelselt inimjuristideg</w:t>
      </w:r>
      <w:r w:rsidR="00F76FBF">
        <w:rPr>
          <w:rFonts w:eastAsia="Times New Roman"/>
        </w:rPr>
        <w:t>a</w:t>
      </w:r>
      <w:r w:rsidRPr="00DD0197">
        <w:rPr>
          <w:rFonts w:eastAsia="Times New Roman"/>
        </w:rPr>
        <w:t xml:space="preserve"> kuni selle võimekus, täpsus ja tegelik kasu abivajajatele on tõendatud ning riskid maandatud?</w:t>
      </w:r>
    </w:p>
    <w:p w14:paraId="61F62FB9" w14:textId="0CC9C0DA" w:rsidR="00DD0197" w:rsidRPr="00DD0197" w:rsidRDefault="00DD0197" w:rsidP="00DD0197">
      <w:pPr>
        <w:pStyle w:val="Loendilik"/>
        <w:numPr>
          <w:ilvl w:val="0"/>
          <w:numId w:val="20"/>
        </w:numPr>
        <w:spacing w:after="0"/>
        <w:jc w:val="both"/>
        <w:rPr>
          <w:rFonts w:eastAsia="Times New Roman"/>
          <w:szCs w:val="22"/>
        </w:rPr>
      </w:pPr>
      <w:r w:rsidRPr="00DD0197">
        <w:rPr>
          <w:rFonts w:eastAsia="Times New Roman"/>
        </w:rPr>
        <w:t xml:space="preserve">Milliseid mõjuhinnanguid </w:t>
      </w:r>
      <w:r w:rsidR="00F76FBF">
        <w:rPr>
          <w:rFonts w:eastAsia="Times New Roman"/>
        </w:rPr>
        <w:t xml:space="preserve">viidi läbi enne lõpliku </w:t>
      </w:r>
      <w:r w:rsidRPr="00DD0197">
        <w:rPr>
          <w:rFonts w:eastAsia="Times New Roman"/>
        </w:rPr>
        <w:t xml:space="preserve">otsuse </w:t>
      </w:r>
      <w:r w:rsidR="00F76FBF">
        <w:rPr>
          <w:rFonts w:eastAsia="Times New Roman"/>
        </w:rPr>
        <w:t xml:space="preserve">langetamist </w:t>
      </w:r>
      <w:r w:rsidRPr="00DD0197">
        <w:rPr>
          <w:rFonts w:eastAsia="Times New Roman"/>
        </w:rPr>
        <w:t>lõpetada tasuta õigusnõustamine</w:t>
      </w:r>
      <w:r w:rsidR="00F76FBF">
        <w:rPr>
          <w:rFonts w:eastAsia="Times New Roman"/>
        </w:rPr>
        <w:t>? K</w:t>
      </w:r>
      <w:r w:rsidRPr="00DD0197">
        <w:rPr>
          <w:rFonts w:eastAsia="Times New Roman"/>
        </w:rPr>
        <w:t xml:space="preserve">uidas </w:t>
      </w:r>
      <w:r w:rsidR="00F76FBF">
        <w:rPr>
          <w:rFonts w:eastAsia="Times New Roman"/>
        </w:rPr>
        <w:t>see</w:t>
      </w:r>
      <w:r w:rsidRPr="00DD0197">
        <w:rPr>
          <w:rFonts w:eastAsia="Times New Roman"/>
        </w:rPr>
        <w:t xml:space="preserve"> </w:t>
      </w:r>
      <w:r w:rsidR="00F76FBF">
        <w:rPr>
          <w:rFonts w:eastAsia="Times New Roman"/>
        </w:rPr>
        <w:t xml:space="preserve">hakkab </w:t>
      </w:r>
      <w:r w:rsidRPr="00DD0197">
        <w:rPr>
          <w:rFonts w:eastAsia="Times New Roman"/>
        </w:rPr>
        <w:t xml:space="preserve">mõjutama vähekindlustatud inimesi </w:t>
      </w:r>
      <w:r w:rsidR="00F76FBF">
        <w:rPr>
          <w:rFonts w:eastAsia="Times New Roman"/>
        </w:rPr>
        <w:t>ning neid</w:t>
      </w:r>
      <w:r w:rsidRPr="00DD0197">
        <w:rPr>
          <w:rFonts w:eastAsia="Times New Roman"/>
        </w:rPr>
        <w:t xml:space="preserve"> inimesi, kes pöörduvad </w:t>
      </w:r>
      <w:r w:rsidR="00927EED">
        <w:rPr>
          <w:rFonts w:eastAsia="Times New Roman"/>
        </w:rPr>
        <w:t>keerulises</w:t>
      </w:r>
      <w:r w:rsidRPr="00DD0197">
        <w:rPr>
          <w:rFonts w:eastAsia="Times New Roman"/>
        </w:rPr>
        <w:t xml:space="preserve"> ning emotsionaalses seisus</w:t>
      </w:r>
      <w:r w:rsidR="00927EED">
        <w:rPr>
          <w:rFonts w:eastAsia="Times New Roman"/>
        </w:rPr>
        <w:t xml:space="preserve"> abi saamiseks</w:t>
      </w:r>
      <w:r w:rsidRPr="00DD0197">
        <w:rPr>
          <w:rFonts w:eastAsia="Times New Roman"/>
        </w:rPr>
        <w:t>?</w:t>
      </w:r>
    </w:p>
    <w:p w14:paraId="01CF9340" w14:textId="77777777" w:rsidR="00DD0197" w:rsidRPr="00DD0197" w:rsidRDefault="00DD0197" w:rsidP="00DD0197">
      <w:pPr>
        <w:pStyle w:val="Loendilik"/>
        <w:numPr>
          <w:ilvl w:val="0"/>
          <w:numId w:val="20"/>
        </w:numPr>
        <w:spacing w:after="0"/>
        <w:jc w:val="both"/>
        <w:rPr>
          <w:rFonts w:eastAsia="Times New Roman"/>
          <w:szCs w:val="22"/>
        </w:rPr>
      </w:pPr>
      <w:r w:rsidRPr="00DD0197">
        <w:rPr>
          <w:rFonts w:eastAsia="Times New Roman"/>
        </w:rPr>
        <w:lastRenderedPageBreak/>
        <w:t>Kui suur on tegelik rahaline kokkuhoid, mis saadakse tasuta õigusabi lõpetamisega ning milline on juturoboti arendamise ja haldamise prognoositav maksumus olnud seni ja milline on see järgnevatel aastatel?</w:t>
      </w:r>
    </w:p>
    <w:p w14:paraId="75094681" w14:textId="15ED334B" w:rsidR="00DD0197" w:rsidRPr="00DD0197" w:rsidRDefault="00DD0197" w:rsidP="00DD0197">
      <w:pPr>
        <w:pStyle w:val="Loendilik"/>
        <w:numPr>
          <w:ilvl w:val="0"/>
          <w:numId w:val="20"/>
        </w:numPr>
        <w:spacing w:after="0"/>
        <w:jc w:val="both"/>
        <w:rPr>
          <w:rFonts w:eastAsia="Times New Roman"/>
          <w:szCs w:val="22"/>
        </w:rPr>
      </w:pPr>
      <w:r w:rsidRPr="00DD0197">
        <w:rPr>
          <w:rFonts w:eastAsia="Times New Roman"/>
        </w:rPr>
        <w:t>K</w:t>
      </w:r>
      <w:r w:rsidR="00BD1390">
        <w:rPr>
          <w:rFonts w:eastAsia="Times New Roman"/>
        </w:rPr>
        <w:t>as</w:t>
      </w:r>
      <w:r w:rsidRPr="00DD0197">
        <w:rPr>
          <w:rFonts w:eastAsia="Times New Roman"/>
        </w:rPr>
        <w:t xml:space="preserve"> ministeerium </w:t>
      </w:r>
      <w:r w:rsidR="008D048C">
        <w:rPr>
          <w:rFonts w:eastAsia="Times New Roman"/>
        </w:rPr>
        <w:t xml:space="preserve">on </w:t>
      </w:r>
      <w:r w:rsidRPr="00DD0197">
        <w:rPr>
          <w:rFonts w:eastAsia="Times New Roman"/>
        </w:rPr>
        <w:t xml:space="preserve">arvestanud olukordadega, kus juturobotist jääb abi saamiseks ilmselgelt väheseks? Kas on kaalutud võimalust, et eriti haavatavatele sihtrühmadele – lähisuhtevägivalla ohvrid, lapsed ja üksikvanemad – jääks siiski alles tasuta või soodustingimustel inimjuristi </w:t>
      </w:r>
      <w:r w:rsidR="00BD1390">
        <w:rPr>
          <w:rFonts w:eastAsia="Times New Roman"/>
        </w:rPr>
        <w:t xml:space="preserve">poolt osutatav </w:t>
      </w:r>
      <w:r w:rsidRPr="00DD0197">
        <w:rPr>
          <w:rFonts w:eastAsia="Times New Roman"/>
        </w:rPr>
        <w:t>õigusabi?</w:t>
      </w:r>
    </w:p>
    <w:p w14:paraId="6D6F73EC" w14:textId="77777777" w:rsidR="00541A6B" w:rsidRDefault="00541A6B" w:rsidP="00541A6B">
      <w:pPr>
        <w:spacing w:after="0"/>
        <w:jc w:val="both"/>
      </w:pPr>
    </w:p>
    <w:p w14:paraId="27302898" w14:textId="77777777" w:rsidR="00541A6B" w:rsidRDefault="00541A6B" w:rsidP="00541A6B">
      <w:pPr>
        <w:spacing w:after="0"/>
        <w:jc w:val="both"/>
      </w:pPr>
    </w:p>
    <w:p w14:paraId="05EF13A7" w14:textId="77777777" w:rsidR="00BD1390" w:rsidRDefault="00BD1390" w:rsidP="00541A6B">
      <w:pPr>
        <w:spacing w:after="0"/>
        <w:jc w:val="both"/>
      </w:pPr>
    </w:p>
    <w:p w14:paraId="2A20CD79" w14:textId="7CF858B8" w:rsidR="007724C3" w:rsidRDefault="007724C3" w:rsidP="009F7CFF">
      <w:pPr>
        <w:spacing w:after="0"/>
      </w:pPr>
      <w:r>
        <w:t>Lugupidamisega</w:t>
      </w:r>
    </w:p>
    <w:p w14:paraId="66A6201D" w14:textId="77777777" w:rsidR="008D048C" w:rsidRDefault="008D048C" w:rsidP="009F7CFF">
      <w:pPr>
        <w:spacing w:after="0"/>
      </w:pPr>
    </w:p>
    <w:p w14:paraId="1F67956C" w14:textId="77777777" w:rsidR="008D048C" w:rsidRDefault="008D048C" w:rsidP="009F7CFF">
      <w:pPr>
        <w:spacing w:after="0"/>
      </w:pPr>
    </w:p>
    <w:p w14:paraId="00DD47AC" w14:textId="77777777" w:rsidR="008D048C" w:rsidRDefault="008D048C" w:rsidP="009F7CFF">
      <w:pPr>
        <w:spacing w:after="0"/>
      </w:pPr>
    </w:p>
    <w:p w14:paraId="2F3E4715" w14:textId="77777777" w:rsidR="008D048C" w:rsidRDefault="008D048C" w:rsidP="009F7CFF">
      <w:pPr>
        <w:spacing w:after="0"/>
      </w:pPr>
    </w:p>
    <w:p w14:paraId="5AB1B3EC" w14:textId="77777777" w:rsidR="008D048C" w:rsidRDefault="008D048C" w:rsidP="009F7CFF">
      <w:pPr>
        <w:spacing w:after="0"/>
      </w:pPr>
    </w:p>
    <w:p w14:paraId="16A8BFA6" w14:textId="77777777" w:rsidR="008D048C" w:rsidRDefault="008D048C" w:rsidP="009F7CFF">
      <w:pPr>
        <w:spacing w:after="0"/>
      </w:pPr>
    </w:p>
    <w:p w14:paraId="2F52852F" w14:textId="545103E2" w:rsidR="008D048C" w:rsidRDefault="008D048C" w:rsidP="009F7CFF">
      <w:pPr>
        <w:spacing w:after="0"/>
      </w:pPr>
      <w:r>
        <w:t>(allkirjastatud digitaalselt)</w:t>
      </w:r>
    </w:p>
    <w:p w14:paraId="2D4AA103" w14:textId="77777777" w:rsidR="008D048C" w:rsidRDefault="008D048C" w:rsidP="009F7CFF">
      <w:pPr>
        <w:spacing w:after="0"/>
      </w:pPr>
    </w:p>
    <w:p w14:paraId="0F49F7F5" w14:textId="64BE99F5" w:rsidR="008D048C" w:rsidRDefault="008D048C" w:rsidP="009F7CFF">
      <w:pPr>
        <w:spacing w:after="0"/>
      </w:pPr>
      <w:r>
        <w:t>Andre Hanimägi</w:t>
      </w:r>
    </w:p>
    <w:p w14:paraId="51968535" w14:textId="77777777" w:rsidR="008D048C" w:rsidRDefault="008D048C" w:rsidP="009F7CFF">
      <w:pPr>
        <w:spacing w:after="0"/>
      </w:pPr>
    </w:p>
    <w:p w14:paraId="70E9245B" w14:textId="1B424405" w:rsidR="008D048C" w:rsidRDefault="008D048C" w:rsidP="009F7CFF">
      <w:pPr>
        <w:spacing w:after="0"/>
      </w:pPr>
      <w:r>
        <w:t>Riigikogu liige</w:t>
      </w:r>
    </w:p>
    <w:p w14:paraId="6880ED63" w14:textId="1385E174" w:rsidR="00F53752" w:rsidRDefault="00F53752" w:rsidP="009F7CFF">
      <w:pPr>
        <w:spacing w:after="0"/>
      </w:pPr>
    </w:p>
    <w:p w14:paraId="47775DA5" w14:textId="77777777" w:rsidR="00043205" w:rsidRDefault="00043205" w:rsidP="009F7CFF">
      <w:pPr>
        <w:spacing w:after="0"/>
      </w:pPr>
    </w:p>
    <w:p w14:paraId="49504FBE" w14:textId="77777777" w:rsidR="00043205" w:rsidRDefault="00043205" w:rsidP="009F7CFF">
      <w:pPr>
        <w:spacing w:after="0"/>
      </w:pPr>
    </w:p>
    <w:p w14:paraId="1048682B" w14:textId="77777777" w:rsidR="007724C3" w:rsidRPr="002E7912" w:rsidRDefault="007724C3" w:rsidP="009F7CFF">
      <w:pPr>
        <w:spacing w:after="0"/>
      </w:pPr>
    </w:p>
    <w:sectPr w:rsidR="007724C3" w:rsidRPr="002E7912" w:rsidSect="00E323FE">
      <w:headerReference w:type="default" r:id="rId8"/>
      <w:headerReference w:type="first" r:id="rId9"/>
      <w:footerReference w:type="first" r:id="rId10"/>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2D83" w14:textId="77777777" w:rsidR="00D23272" w:rsidRDefault="00D23272" w:rsidP="00561B25">
      <w:pPr>
        <w:spacing w:after="0"/>
      </w:pPr>
      <w:r>
        <w:separator/>
      </w:r>
    </w:p>
  </w:endnote>
  <w:endnote w:type="continuationSeparator" w:id="0">
    <w:p w14:paraId="178270AC" w14:textId="77777777" w:rsidR="00D23272" w:rsidRDefault="00D23272" w:rsidP="00561B25">
      <w:pPr>
        <w:spacing w:after="0"/>
      </w:pPr>
      <w:r>
        <w:continuationSeparator/>
      </w:r>
    </w:p>
  </w:endnote>
  <w:endnote w:type="continuationNotice" w:id="1">
    <w:p w14:paraId="04A82117" w14:textId="77777777" w:rsidR="00D23272" w:rsidRDefault="00D232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Lucida Grande CE">
    <w:altName w:val="Courier New"/>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9E82" w14:textId="77777777" w:rsidR="00304513" w:rsidRDefault="00304513">
    <w:pPr>
      <w:pStyle w:val="Jalus"/>
    </w:pPr>
    <w:r>
      <w:rPr>
        <w:noProof/>
        <w:lang w:eastAsia="et-EE"/>
      </w:rPr>
      <w:drawing>
        <wp:anchor distT="0" distB="0" distL="114300" distR="114300" simplePos="0" relativeHeight="251658240" behindDoc="1" locked="0" layoutInCell="1" allowOverlap="1" wp14:anchorId="35C8999E" wp14:editId="6BBA095A">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D2D7" w14:textId="77777777" w:rsidR="00D23272" w:rsidRDefault="00D23272" w:rsidP="00561B25">
      <w:pPr>
        <w:spacing w:after="0"/>
      </w:pPr>
      <w:r>
        <w:separator/>
      </w:r>
    </w:p>
  </w:footnote>
  <w:footnote w:type="continuationSeparator" w:id="0">
    <w:p w14:paraId="1EC59A98" w14:textId="77777777" w:rsidR="00D23272" w:rsidRDefault="00D23272" w:rsidP="00561B25">
      <w:pPr>
        <w:spacing w:after="0"/>
      </w:pPr>
      <w:r>
        <w:continuationSeparator/>
      </w:r>
    </w:p>
  </w:footnote>
  <w:footnote w:type="continuationNotice" w:id="1">
    <w:p w14:paraId="2D2138C9" w14:textId="77777777" w:rsidR="00D23272" w:rsidRDefault="00D232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21E" w14:textId="77777777" w:rsidR="00304513" w:rsidRDefault="00304513">
    <w:pPr>
      <w:pStyle w:val="Pis"/>
    </w:pPr>
    <w:r>
      <w:rPr>
        <w:noProof/>
        <w:lang w:eastAsia="et-EE"/>
      </w:rPr>
      <w:drawing>
        <wp:anchor distT="0" distB="0" distL="114300" distR="114300" simplePos="0" relativeHeight="251658242" behindDoc="0" locked="0" layoutInCell="1" allowOverlap="1" wp14:anchorId="28F60EE4" wp14:editId="02A5FF8C">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Pr>
        <w:noProof/>
        <w:lang w:eastAsia="et-EE"/>
      </w:rPr>
      <mc:AlternateContent>
        <mc:Choice Requires="wps">
          <w:drawing>
            <wp:anchor distT="0" distB="0" distL="114300" distR="114300" simplePos="0" relativeHeight="251658243" behindDoc="0" locked="0" layoutInCell="1" allowOverlap="1" wp14:anchorId="3549529C" wp14:editId="58F2FFB7">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529C"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317E" w14:textId="77777777" w:rsidR="00304513" w:rsidRDefault="00304513">
    <w:pPr>
      <w:pStyle w:val="Pis"/>
    </w:pPr>
    <w:r>
      <w:rPr>
        <w:noProof/>
        <w:lang w:eastAsia="et-EE"/>
      </w:rPr>
      <w:drawing>
        <wp:anchor distT="0" distB="0" distL="114300" distR="114300" simplePos="0" relativeHeight="251658241" behindDoc="0" locked="0" layoutInCell="1" allowOverlap="1" wp14:anchorId="7D49068A" wp14:editId="758CCE05">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788"/>
    <w:multiLevelType w:val="hybridMultilevel"/>
    <w:tmpl w:val="451CA8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D302F6"/>
    <w:multiLevelType w:val="hybridMultilevel"/>
    <w:tmpl w:val="70EA57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421"/>
    <w:multiLevelType w:val="hybridMultilevel"/>
    <w:tmpl w:val="C2885FC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36F34A24"/>
    <w:multiLevelType w:val="multilevel"/>
    <w:tmpl w:val="1A707E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193C6E"/>
    <w:multiLevelType w:val="hybridMultilevel"/>
    <w:tmpl w:val="A2F07C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D9667CB"/>
    <w:multiLevelType w:val="hybridMultilevel"/>
    <w:tmpl w:val="BEA4203E"/>
    <w:lvl w:ilvl="0" w:tplc="C08A05C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40044"/>
    <w:multiLevelType w:val="hybridMultilevel"/>
    <w:tmpl w:val="CD967AC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80709B3"/>
    <w:multiLevelType w:val="hybridMultilevel"/>
    <w:tmpl w:val="CFD820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34667CC"/>
    <w:multiLevelType w:val="hybridMultilevel"/>
    <w:tmpl w:val="840062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3FF5115"/>
    <w:multiLevelType w:val="hybridMultilevel"/>
    <w:tmpl w:val="2DEE8AB6"/>
    <w:lvl w:ilvl="0" w:tplc="CF9658C8">
      <w:start w:val="1"/>
      <w:numFmt w:val="decimal"/>
      <w:lvlText w:val="%1."/>
      <w:lvlJc w:val="left"/>
      <w:pPr>
        <w:ind w:left="1140" w:hanging="360"/>
      </w:pPr>
      <w:rPr>
        <w:rFonts w:hint="default"/>
      </w:rPr>
    </w:lvl>
    <w:lvl w:ilvl="1" w:tplc="04250019" w:tentative="1">
      <w:start w:val="1"/>
      <w:numFmt w:val="lowerLetter"/>
      <w:lvlText w:val="%2."/>
      <w:lvlJc w:val="left"/>
      <w:pPr>
        <w:ind w:left="1860" w:hanging="360"/>
      </w:pPr>
    </w:lvl>
    <w:lvl w:ilvl="2" w:tplc="0425001B" w:tentative="1">
      <w:start w:val="1"/>
      <w:numFmt w:val="lowerRoman"/>
      <w:lvlText w:val="%3."/>
      <w:lvlJc w:val="right"/>
      <w:pPr>
        <w:ind w:left="2580" w:hanging="180"/>
      </w:pPr>
    </w:lvl>
    <w:lvl w:ilvl="3" w:tplc="0425000F" w:tentative="1">
      <w:start w:val="1"/>
      <w:numFmt w:val="decimal"/>
      <w:lvlText w:val="%4."/>
      <w:lvlJc w:val="left"/>
      <w:pPr>
        <w:ind w:left="3300" w:hanging="360"/>
      </w:pPr>
    </w:lvl>
    <w:lvl w:ilvl="4" w:tplc="04250019" w:tentative="1">
      <w:start w:val="1"/>
      <w:numFmt w:val="lowerLetter"/>
      <w:lvlText w:val="%5."/>
      <w:lvlJc w:val="left"/>
      <w:pPr>
        <w:ind w:left="4020" w:hanging="360"/>
      </w:pPr>
    </w:lvl>
    <w:lvl w:ilvl="5" w:tplc="0425001B" w:tentative="1">
      <w:start w:val="1"/>
      <w:numFmt w:val="lowerRoman"/>
      <w:lvlText w:val="%6."/>
      <w:lvlJc w:val="right"/>
      <w:pPr>
        <w:ind w:left="4740" w:hanging="180"/>
      </w:pPr>
    </w:lvl>
    <w:lvl w:ilvl="6" w:tplc="0425000F" w:tentative="1">
      <w:start w:val="1"/>
      <w:numFmt w:val="decimal"/>
      <w:lvlText w:val="%7."/>
      <w:lvlJc w:val="left"/>
      <w:pPr>
        <w:ind w:left="5460" w:hanging="360"/>
      </w:pPr>
    </w:lvl>
    <w:lvl w:ilvl="7" w:tplc="04250019" w:tentative="1">
      <w:start w:val="1"/>
      <w:numFmt w:val="lowerLetter"/>
      <w:lvlText w:val="%8."/>
      <w:lvlJc w:val="left"/>
      <w:pPr>
        <w:ind w:left="6180" w:hanging="360"/>
      </w:pPr>
    </w:lvl>
    <w:lvl w:ilvl="8" w:tplc="0425001B" w:tentative="1">
      <w:start w:val="1"/>
      <w:numFmt w:val="lowerRoman"/>
      <w:lvlText w:val="%9."/>
      <w:lvlJc w:val="right"/>
      <w:pPr>
        <w:ind w:left="6900" w:hanging="180"/>
      </w:pPr>
    </w:lvl>
  </w:abstractNum>
  <w:abstractNum w:abstractNumId="13" w15:restartNumberingAfterBreak="0">
    <w:nsid w:val="74DF72CC"/>
    <w:multiLevelType w:val="hybridMultilevel"/>
    <w:tmpl w:val="A094D15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81A47C4"/>
    <w:multiLevelType w:val="hybridMultilevel"/>
    <w:tmpl w:val="6A0013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BBF2C07"/>
    <w:multiLevelType w:val="hybridMultilevel"/>
    <w:tmpl w:val="30A45A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662526">
    <w:abstractNumId w:val="2"/>
  </w:num>
  <w:num w:numId="2" w16cid:durableId="2143040050">
    <w:abstractNumId w:val="8"/>
  </w:num>
  <w:num w:numId="3" w16cid:durableId="1065909012">
    <w:abstractNumId w:val="8"/>
  </w:num>
  <w:num w:numId="4" w16cid:durableId="108624903">
    <w:abstractNumId w:val="3"/>
  </w:num>
  <w:num w:numId="5" w16cid:durableId="1213226619">
    <w:abstractNumId w:val="2"/>
  </w:num>
  <w:num w:numId="6" w16cid:durableId="291525298">
    <w:abstractNumId w:val="3"/>
  </w:num>
  <w:num w:numId="7" w16cid:durableId="2045061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5023613">
    <w:abstractNumId w:val="15"/>
  </w:num>
  <w:num w:numId="9" w16cid:durableId="472646321">
    <w:abstractNumId w:val="11"/>
  </w:num>
  <w:num w:numId="10" w16cid:durableId="1055078692">
    <w:abstractNumId w:val="7"/>
  </w:num>
  <w:num w:numId="11" w16cid:durableId="747457634">
    <w:abstractNumId w:val="0"/>
  </w:num>
  <w:num w:numId="12" w16cid:durableId="1164928632">
    <w:abstractNumId w:val="12"/>
  </w:num>
  <w:num w:numId="13" w16cid:durableId="915550131">
    <w:abstractNumId w:val="14"/>
  </w:num>
  <w:num w:numId="14" w16cid:durableId="973676078">
    <w:abstractNumId w:val="1"/>
  </w:num>
  <w:num w:numId="15" w16cid:durableId="1269464053">
    <w:abstractNumId w:val="10"/>
  </w:num>
  <w:num w:numId="16" w16cid:durableId="255944045">
    <w:abstractNumId w:val="6"/>
  </w:num>
  <w:num w:numId="17" w16cid:durableId="978071539">
    <w:abstractNumId w:val="9"/>
  </w:num>
  <w:num w:numId="18" w16cid:durableId="1396514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4491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4972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1F"/>
    <w:rsid w:val="00000C21"/>
    <w:rsid w:val="00023F36"/>
    <w:rsid w:val="000277BD"/>
    <w:rsid w:val="000417C9"/>
    <w:rsid w:val="0004251D"/>
    <w:rsid w:val="00043205"/>
    <w:rsid w:val="000646DB"/>
    <w:rsid w:val="00066DE8"/>
    <w:rsid w:val="00067245"/>
    <w:rsid w:val="000A63BC"/>
    <w:rsid w:val="000C101D"/>
    <w:rsid w:val="000C1219"/>
    <w:rsid w:val="000C742A"/>
    <w:rsid w:val="0011070E"/>
    <w:rsid w:val="00115EA1"/>
    <w:rsid w:val="001A1690"/>
    <w:rsid w:val="001A3E91"/>
    <w:rsid w:val="001A57D9"/>
    <w:rsid w:val="001B0EB3"/>
    <w:rsid w:val="001E5A5F"/>
    <w:rsid w:val="001F2A41"/>
    <w:rsid w:val="001F32A0"/>
    <w:rsid w:val="001F72D2"/>
    <w:rsid w:val="00204439"/>
    <w:rsid w:val="00220A0E"/>
    <w:rsid w:val="00230F50"/>
    <w:rsid w:val="00236180"/>
    <w:rsid w:val="00242EEE"/>
    <w:rsid w:val="00261F9E"/>
    <w:rsid w:val="00280822"/>
    <w:rsid w:val="00283708"/>
    <w:rsid w:val="00283F18"/>
    <w:rsid w:val="00293FDA"/>
    <w:rsid w:val="002959F8"/>
    <w:rsid w:val="002A457D"/>
    <w:rsid w:val="002A45FC"/>
    <w:rsid w:val="002C2854"/>
    <w:rsid w:val="002E0DE7"/>
    <w:rsid w:val="002E63AC"/>
    <w:rsid w:val="002E7912"/>
    <w:rsid w:val="002E7B81"/>
    <w:rsid w:val="002F323D"/>
    <w:rsid w:val="00304513"/>
    <w:rsid w:val="00306280"/>
    <w:rsid w:val="00306599"/>
    <w:rsid w:val="00327417"/>
    <w:rsid w:val="00364157"/>
    <w:rsid w:val="00377B85"/>
    <w:rsid w:val="003866E4"/>
    <w:rsid w:val="003A2922"/>
    <w:rsid w:val="003A41D8"/>
    <w:rsid w:val="003D2125"/>
    <w:rsid w:val="003D618F"/>
    <w:rsid w:val="003E237F"/>
    <w:rsid w:val="003F6CF9"/>
    <w:rsid w:val="004023DF"/>
    <w:rsid w:val="004204D7"/>
    <w:rsid w:val="00432614"/>
    <w:rsid w:val="00436598"/>
    <w:rsid w:val="00473CB1"/>
    <w:rsid w:val="00480C66"/>
    <w:rsid w:val="00494940"/>
    <w:rsid w:val="004973BB"/>
    <w:rsid w:val="004A38FB"/>
    <w:rsid w:val="004A4AC7"/>
    <w:rsid w:val="004C1CF1"/>
    <w:rsid w:val="004D72B7"/>
    <w:rsid w:val="0051184A"/>
    <w:rsid w:val="00541A6B"/>
    <w:rsid w:val="00543B42"/>
    <w:rsid w:val="00545394"/>
    <w:rsid w:val="005618F0"/>
    <w:rsid w:val="00561B25"/>
    <w:rsid w:val="00565543"/>
    <w:rsid w:val="005872F1"/>
    <w:rsid w:val="0059098C"/>
    <w:rsid w:val="00593371"/>
    <w:rsid w:val="005A1232"/>
    <w:rsid w:val="005D71B7"/>
    <w:rsid w:val="005E336A"/>
    <w:rsid w:val="005F277C"/>
    <w:rsid w:val="005F5351"/>
    <w:rsid w:val="0061049D"/>
    <w:rsid w:val="006216C0"/>
    <w:rsid w:val="00623FE4"/>
    <w:rsid w:val="00624233"/>
    <w:rsid w:val="00645B81"/>
    <w:rsid w:val="00645C31"/>
    <w:rsid w:val="00661D7F"/>
    <w:rsid w:val="00671C73"/>
    <w:rsid w:val="00675EFC"/>
    <w:rsid w:val="00680A04"/>
    <w:rsid w:val="00682869"/>
    <w:rsid w:val="006A2214"/>
    <w:rsid w:val="006A283E"/>
    <w:rsid w:val="006C40F4"/>
    <w:rsid w:val="006F0D91"/>
    <w:rsid w:val="006F357C"/>
    <w:rsid w:val="007137BE"/>
    <w:rsid w:val="007303C9"/>
    <w:rsid w:val="00751956"/>
    <w:rsid w:val="007657A4"/>
    <w:rsid w:val="007724C3"/>
    <w:rsid w:val="0077424F"/>
    <w:rsid w:val="007765A4"/>
    <w:rsid w:val="00794FCE"/>
    <w:rsid w:val="007C786F"/>
    <w:rsid w:val="007D1756"/>
    <w:rsid w:val="00815C52"/>
    <w:rsid w:val="00822027"/>
    <w:rsid w:val="00842338"/>
    <w:rsid w:val="00846DC7"/>
    <w:rsid w:val="008505EA"/>
    <w:rsid w:val="00862BDB"/>
    <w:rsid w:val="0086416A"/>
    <w:rsid w:val="0086524B"/>
    <w:rsid w:val="00871921"/>
    <w:rsid w:val="00882C8D"/>
    <w:rsid w:val="0089202A"/>
    <w:rsid w:val="008B1DF0"/>
    <w:rsid w:val="008B4E28"/>
    <w:rsid w:val="008D048C"/>
    <w:rsid w:val="008D6AAC"/>
    <w:rsid w:val="008D6F8E"/>
    <w:rsid w:val="00923062"/>
    <w:rsid w:val="00927EED"/>
    <w:rsid w:val="0094272F"/>
    <w:rsid w:val="0094486E"/>
    <w:rsid w:val="00950D5C"/>
    <w:rsid w:val="009564AF"/>
    <w:rsid w:val="00956E2A"/>
    <w:rsid w:val="00964E2F"/>
    <w:rsid w:val="00980555"/>
    <w:rsid w:val="0098205A"/>
    <w:rsid w:val="00987BC9"/>
    <w:rsid w:val="009A099A"/>
    <w:rsid w:val="009D2B50"/>
    <w:rsid w:val="009F0638"/>
    <w:rsid w:val="009F7CFF"/>
    <w:rsid w:val="00A11A8B"/>
    <w:rsid w:val="00A13C9D"/>
    <w:rsid w:val="00A16A0B"/>
    <w:rsid w:val="00A21CEE"/>
    <w:rsid w:val="00A72D3F"/>
    <w:rsid w:val="00A941DB"/>
    <w:rsid w:val="00AA0995"/>
    <w:rsid w:val="00AB0B3A"/>
    <w:rsid w:val="00AB4AFD"/>
    <w:rsid w:val="00AC47E8"/>
    <w:rsid w:val="00AE7C43"/>
    <w:rsid w:val="00B10842"/>
    <w:rsid w:val="00B20B8C"/>
    <w:rsid w:val="00B24431"/>
    <w:rsid w:val="00B26AE3"/>
    <w:rsid w:val="00B3025B"/>
    <w:rsid w:val="00B35B02"/>
    <w:rsid w:val="00B4105B"/>
    <w:rsid w:val="00B66976"/>
    <w:rsid w:val="00BA1456"/>
    <w:rsid w:val="00BB0F7F"/>
    <w:rsid w:val="00BB3105"/>
    <w:rsid w:val="00BD1390"/>
    <w:rsid w:val="00BD39AD"/>
    <w:rsid w:val="00BE46FB"/>
    <w:rsid w:val="00BE4EDA"/>
    <w:rsid w:val="00C12479"/>
    <w:rsid w:val="00C14F80"/>
    <w:rsid w:val="00C17A6C"/>
    <w:rsid w:val="00C32543"/>
    <w:rsid w:val="00C44DB6"/>
    <w:rsid w:val="00C4582D"/>
    <w:rsid w:val="00C45E5B"/>
    <w:rsid w:val="00C73E46"/>
    <w:rsid w:val="00C82E19"/>
    <w:rsid w:val="00C87262"/>
    <w:rsid w:val="00C9227E"/>
    <w:rsid w:val="00C940E1"/>
    <w:rsid w:val="00CA4373"/>
    <w:rsid w:val="00CB461A"/>
    <w:rsid w:val="00CC4D70"/>
    <w:rsid w:val="00CD4C11"/>
    <w:rsid w:val="00D0065B"/>
    <w:rsid w:val="00D01A73"/>
    <w:rsid w:val="00D23272"/>
    <w:rsid w:val="00D24385"/>
    <w:rsid w:val="00D25EF7"/>
    <w:rsid w:val="00D42E6E"/>
    <w:rsid w:val="00D4325A"/>
    <w:rsid w:val="00D57A4F"/>
    <w:rsid w:val="00D726ED"/>
    <w:rsid w:val="00D87212"/>
    <w:rsid w:val="00DA7AB2"/>
    <w:rsid w:val="00DC02C1"/>
    <w:rsid w:val="00DC43D4"/>
    <w:rsid w:val="00DD0197"/>
    <w:rsid w:val="00DD2F77"/>
    <w:rsid w:val="00DD3313"/>
    <w:rsid w:val="00DE76BF"/>
    <w:rsid w:val="00E032A5"/>
    <w:rsid w:val="00E067BD"/>
    <w:rsid w:val="00E16C1F"/>
    <w:rsid w:val="00E31627"/>
    <w:rsid w:val="00E323FE"/>
    <w:rsid w:val="00E43023"/>
    <w:rsid w:val="00E50D1A"/>
    <w:rsid w:val="00EA1463"/>
    <w:rsid w:val="00EA1D2A"/>
    <w:rsid w:val="00EA6F74"/>
    <w:rsid w:val="00EB44A7"/>
    <w:rsid w:val="00EE1083"/>
    <w:rsid w:val="00EE74BE"/>
    <w:rsid w:val="00EF0274"/>
    <w:rsid w:val="00EF2B22"/>
    <w:rsid w:val="00F01D88"/>
    <w:rsid w:val="00F164C6"/>
    <w:rsid w:val="00F53752"/>
    <w:rsid w:val="00F6445B"/>
    <w:rsid w:val="00F75790"/>
    <w:rsid w:val="00F76FBF"/>
    <w:rsid w:val="00F841CB"/>
    <w:rsid w:val="00F900C1"/>
    <w:rsid w:val="00F93CC5"/>
    <w:rsid w:val="00FA205F"/>
    <w:rsid w:val="00FB234C"/>
    <w:rsid w:val="00FD5E06"/>
    <w:rsid w:val="00FE79F7"/>
    <w:rsid w:val="00FF2E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99E9A"/>
  <w15:docId w15:val="{EAEA770F-C6FC-486E-AAA7-8DFF568A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Selgeltmrgata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Selgeltmrgatavtsitaat">
    <w:name w:val="Intense Quote"/>
    <w:basedOn w:val="Normaallaad"/>
    <w:next w:val="Normaallaad"/>
    <w:link w:val="Selgeltmrgata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Selgeltmrgata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 w:type="paragraph" w:styleId="Allmrkusetekst">
    <w:name w:val="footnote text"/>
    <w:basedOn w:val="Normaallaad"/>
    <w:link w:val="AllmrkusetekstMrk"/>
    <w:uiPriority w:val="99"/>
    <w:semiHidden/>
    <w:unhideWhenUsed/>
    <w:rsid w:val="00067245"/>
    <w:pPr>
      <w:spacing w:after="0"/>
    </w:pPr>
    <w:rPr>
      <w:sz w:val="20"/>
      <w:szCs w:val="20"/>
    </w:rPr>
  </w:style>
  <w:style w:type="character" w:customStyle="1" w:styleId="AllmrkusetekstMrk">
    <w:name w:val="Allmärkuse tekst Märk"/>
    <w:basedOn w:val="Liguvaikefont"/>
    <w:link w:val="Allmrkusetekst"/>
    <w:uiPriority w:val="99"/>
    <w:semiHidden/>
    <w:rsid w:val="00067245"/>
    <w:rPr>
      <w:rFonts w:ascii="Times New Roman" w:hAnsi="Times New Roman" w:cs="Times New Roman"/>
      <w:sz w:val="20"/>
      <w:szCs w:val="20"/>
      <w:lang w:val="et-EE"/>
    </w:rPr>
  </w:style>
  <w:style w:type="character" w:styleId="Allmrkuseviide">
    <w:name w:val="footnote reference"/>
    <w:basedOn w:val="Liguvaikefont"/>
    <w:uiPriority w:val="99"/>
    <w:semiHidden/>
    <w:unhideWhenUsed/>
    <w:rsid w:val="00067245"/>
    <w:rPr>
      <w:vertAlign w:val="superscript"/>
    </w:rPr>
  </w:style>
  <w:style w:type="character" w:styleId="Lahendamatamainimine">
    <w:name w:val="Unresolved Mention"/>
    <w:basedOn w:val="Liguvaikefont"/>
    <w:uiPriority w:val="99"/>
    <w:semiHidden/>
    <w:unhideWhenUsed/>
    <w:rsid w:val="00C87262"/>
    <w:rPr>
      <w:color w:val="605E5C"/>
      <w:shd w:val="clear" w:color="auto" w:fill="E1DFDD"/>
    </w:rPr>
  </w:style>
  <w:style w:type="paragraph" w:customStyle="1" w:styleId="view-mode">
    <w:name w:val="view-mode"/>
    <w:basedOn w:val="Normaallaad"/>
    <w:rsid w:val="0004251D"/>
    <w:pPr>
      <w:spacing w:before="100" w:beforeAutospacing="1" w:after="100" w:afterAutospacing="1"/>
    </w:pPr>
    <w:rPr>
      <w:rFonts w:eastAsia="Times New Roman"/>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5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1BE0-9988-40CB-9BDB-FBF2F1C5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Riigikogu_eesti_kirjaplank.dotx</Template>
  <TotalTime>617</TotalTime>
  <Pages>2</Pages>
  <Words>452</Words>
  <Characters>2624</Characters>
  <Application>Microsoft Office Word</Application>
  <DocSecurity>0</DocSecurity>
  <Lines>21</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Viivika Sirelpu</cp:lastModifiedBy>
  <cp:revision>20</cp:revision>
  <cp:lastPrinted>2025-11-19T10:41:00Z</cp:lastPrinted>
  <dcterms:created xsi:type="dcterms:W3CDTF">2025-11-19T21:30:00Z</dcterms:created>
  <dcterms:modified xsi:type="dcterms:W3CDTF">2025-11-20T07:52:00Z</dcterms:modified>
</cp:coreProperties>
</file>